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65" w:rsidRDefault="00C84B65" w:rsidP="004E4F02">
      <w:pPr>
        <w:jc w:val="center"/>
        <w:rPr>
          <w:b/>
          <w:sz w:val="26"/>
          <w:szCs w:val="26"/>
          <w:u w:val="single"/>
        </w:rPr>
      </w:pP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lang w:eastAsia="en-US"/>
        </w:rPr>
      </w:pPr>
      <w:r w:rsidRPr="00C84B65">
        <w:rPr>
          <w:rFonts w:eastAsiaTheme="minorHAnsi"/>
          <w:sz w:val="22"/>
          <w:szCs w:val="22"/>
          <w:lang w:eastAsia="en-US"/>
        </w:rPr>
        <w:t>Согласовано</w:t>
      </w: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lang w:eastAsia="en-US"/>
        </w:rPr>
      </w:pPr>
      <w:r w:rsidRPr="00C84B65"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lang w:eastAsia="en-US"/>
        </w:rPr>
      </w:pPr>
      <w:r w:rsidRPr="00C84B65"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 w:rsidRPr="00C84B65"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 w:rsidRPr="00C84B65"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1C8E4235" wp14:editId="188E9C8F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 w:rsidRPr="00C84B65"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 w:rsidRPr="00C84B65"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C84B65" w:rsidRPr="00C84B65" w:rsidRDefault="00C84B65" w:rsidP="00C84B65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</w:p>
    <w:p w:rsidR="00C84B65" w:rsidRDefault="00C84B65" w:rsidP="004E4F02">
      <w:pPr>
        <w:jc w:val="center"/>
        <w:rPr>
          <w:b/>
          <w:sz w:val="26"/>
          <w:szCs w:val="26"/>
          <w:u w:val="single"/>
        </w:rPr>
      </w:pPr>
    </w:p>
    <w:p w:rsidR="00C84B65" w:rsidRDefault="00C84B65" w:rsidP="004E4F02">
      <w:pPr>
        <w:jc w:val="center"/>
        <w:rPr>
          <w:b/>
          <w:sz w:val="26"/>
          <w:szCs w:val="26"/>
          <w:u w:val="single"/>
        </w:rPr>
      </w:pPr>
    </w:p>
    <w:p w:rsidR="004E4F02" w:rsidRPr="00060A0D" w:rsidRDefault="00C84B65" w:rsidP="004E4F0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Анализ методической  работы за 2020-2021 гг.</w:t>
      </w:r>
      <w:r w:rsidR="004E4F02">
        <w:rPr>
          <w:b/>
          <w:sz w:val="26"/>
          <w:szCs w:val="26"/>
          <w:u w:val="single"/>
        </w:rPr>
        <w:t xml:space="preserve"> </w:t>
      </w:r>
    </w:p>
    <w:p w:rsidR="004E4F02" w:rsidRDefault="004E4F02" w:rsidP="004E4F02">
      <w:bookmarkStart w:id="0" w:name="_GoBack"/>
      <w:bookmarkEnd w:id="0"/>
    </w:p>
    <w:p w:rsidR="004E4F02" w:rsidRPr="00340B8C" w:rsidRDefault="004E4F02" w:rsidP="004E4F02">
      <w:pPr>
        <w:ind w:firstLine="709"/>
        <w:jc w:val="both"/>
      </w:pPr>
      <w:r w:rsidRPr="00340B8C">
        <w:rPr>
          <w:rFonts w:eastAsia="Calibri"/>
        </w:rPr>
        <w:t xml:space="preserve">В 2020-2021 учебном году  работали районные методические объединения: </w:t>
      </w:r>
      <w:r w:rsidRPr="00340B8C">
        <w:t xml:space="preserve">учителей русского языка и литературы; математики; химии, биологии и географии; истории и обществознания; иностранного языка; физики и астрономии; физической культуры; учителей ОБЖ; технологии и искусства; музыкальных руководителей ДОО,  а также районные творческие группы: </w:t>
      </w:r>
    </w:p>
    <w:p w:rsidR="004E4F02" w:rsidRPr="00340B8C" w:rsidRDefault="004E4F02" w:rsidP="004E4F02">
      <w:pPr>
        <w:jc w:val="both"/>
      </w:pPr>
      <w:r w:rsidRPr="00340B8C">
        <w:t>- «Игры и игровые упражнения на развитие речи дошкольников»,</w:t>
      </w:r>
    </w:p>
    <w:p w:rsidR="004E4F02" w:rsidRPr="00340B8C" w:rsidRDefault="004E4F02" w:rsidP="004E4F02">
      <w:pPr>
        <w:jc w:val="both"/>
        <w:rPr>
          <w:color w:val="FF0000"/>
        </w:rPr>
      </w:pPr>
      <w:r w:rsidRPr="00340B8C">
        <w:t>- «Современные образовательные технологии в работе воспитателя ДОО»</w:t>
      </w:r>
      <w:r w:rsidRPr="00340B8C">
        <w:rPr>
          <w:color w:val="FF0000"/>
        </w:rPr>
        <w:t>,</w:t>
      </w:r>
    </w:p>
    <w:p w:rsidR="004E4F02" w:rsidRPr="00340B8C" w:rsidRDefault="004E4F02" w:rsidP="004E4F02">
      <w:pPr>
        <w:jc w:val="both"/>
        <w:rPr>
          <w:color w:val="FF0000"/>
        </w:rPr>
      </w:pPr>
      <w:r w:rsidRPr="00340B8C">
        <w:t>- «Духовно-нравственное воспитание детей младшего школьного возраста в рамках реализации учебного предмета «ОРКСЭ»</w:t>
      </w:r>
      <w:r w:rsidRPr="00340B8C">
        <w:rPr>
          <w:color w:val="FF0000"/>
        </w:rPr>
        <w:t>,</w:t>
      </w:r>
    </w:p>
    <w:p w:rsidR="004E4F02" w:rsidRPr="00340B8C" w:rsidRDefault="004E4F02" w:rsidP="004E4F02">
      <w:pPr>
        <w:jc w:val="both"/>
      </w:pPr>
      <w:r w:rsidRPr="00340B8C">
        <w:t>- «Информационно-коммуникационные технологии в профессиональной деятельности педагога НОО»,</w:t>
      </w:r>
    </w:p>
    <w:p w:rsidR="004E4F02" w:rsidRPr="00340B8C" w:rsidRDefault="004E4F02" w:rsidP="004E4F02">
      <w:pPr>
        <w:jc w:val="both"/>
      </w:pPr>
      <w:r w:rsidRPr="00340B8C">
        <w:t>- «Использование ИКТ в образовательной деятельности»,</w:t>
      </w:r>
    </w:p>
    <w:p w:rsidR="004E4F02" w:rsidRPr="00340B8C" w:rsidRDefault="004E4F02" w:rsidP="004E4F02">
      <w:pPr>
        <w:jc w:val="both"/>
      </w:pPr>
      <w:r w:rsidRPr="00340B8C">
        <w:t xml:space="preserve">- «Социализация детей дошкольного возраста в игровой деятельности в соответствии с ФГОС </w:t>
      </w:r>
      <w:proofErr w:type="gramStart"/>
      <w:r w:rsidRPr="00340B8C">
        <w:t>ДО</w:t>
      </w:r>
      <w:proofErr w:type="gramEnd"/>
      <w:r w:rsidRPr="00340B8C">
        <w:t>»,</w:t>
      </w:r>
    </w:p>
    <w:p w:rsidR="004E4F02" w:rsidRPr="00340B8C" w:rsidRDefault="004E4F02" w:rsidP="004E4F02">
      <w:pPr>
        <w:jc w:val="both"/>
      </w:pPr>
      <w:r w:rsidRPr="00340B8C">
        <w:t>- «Социально-коммуникативное развитие детей дошкольного возраста»,</w:t>
      </w:r>
    </w:p>
    <w:p w:rsidR="004E4F02" w:rsidRPr="00340B8C" w:rsidRDefault="004E4F02" w:rsidP="004E4F02">
      <w:pPr>
        <w:jc w:val="both"/>
      </w:pPr>
      <w:r w:rsidRPr="00340B8C">
        <w:t>- «Физическое развитие и здоровье детей дошкольного возраста»,</w:t>
      </w:r>
    </w:p>
    <w:p w:rsidR="004E4F02" w:rsidRPr="00340B8C" w:rsidRDefault="004E4F02" w:rsidP="004E4F02">
      <w:pPr>
        <w:jc w:val="both"/>
      </w:pPr>
      <w:r w:rsidRPr="00340B8C">
        <w:t>- «Особенности работы с детьми с ОВЗ».</w:t>
      </w:r>
    </w:p>
    <w:p w:rsidR="00340B8C" w:rsidRPr="00340B8C" w:rsidRDefault="002C3048" w:rsidP="004E4F02">
      <w:pPr>
        <w:jc w:val="both"/>
      </w:pPr>
      <w:r>
        <w:t xml:space="preserve">     Подробный анализ работы каждого методического объединения и творческой группы представлен в приложении (прилагается).</w:t>
      </w:r>
    </w:p>
    <w:sectPr w:rsidR="00340B8C" w:rsidRPr="0034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37253"/>
    <w:multiLevelType w:val="hybridMultilevel"/>
    <w:tmpl w:val="F2FC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5F90"/>
    <w:multiLevelType w:val="hybridMultilevel"/>
    <w:tmpl w:val="DF3A429C"/>
    <w:lvl w:ilvl="0" w:tplc="B3684B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044"/>
    <w:multiLevelType w:val="hybridMultilevel"/>
    <w:tmpl w:val="9C9A6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734D2"/>
    <w:multiLevelType w:val="hybridMultilevel"/>
    <w:tmpl w:val="D020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67C2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D68C2"/>
    <w:multiLevelType w:val="hybridMultilevel"/>
    <w:tmpl w:val="325080A6"/>
    <w:lvl w:ilvl="0" w:tplc="800230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3906"/>
    <w:multiLevelType w:val="hybridMultilevel"/>
    <w:tmpl w:val="1BCE1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436C8"/>
    <w:multiLevelType w:val="hybridMultilevel"/>
    <w:tmpl w:val="8F9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641BB"/>
    <w:multiLevelType w:val="hybridMultilevel"/>
    <w:tmpl w:val="9C808196"/>
    <w:lvl w:ilvl="0" w:tplc="C890CF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55381"/>
    <w:multiLevelType w:val="hybridMultilevel"/>
    <w:tmpl w:val="AA6C7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73CFC"/>
    <w:multiLevelType w:val="hybridMultilevel"/>
    <w:tmpl w:val="A9301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C63F1"/>
    <w:multiLevelType w:val="hybridMultilevel"/>
    <w:tmpl w:val="5E74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22FC5"/>
    <w:multiLevelType w:val="hybridMultilevel"/>
    <w:tmpl w:val="F92C9D20"/>
    <w:lvl w:ilvl="0" w:tplc="8E2005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87F1C"/>
    <w:multiLevelType w:val="hybridMultilevel"/>
    <w:tmpl w:val="AEFC7B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2B347BB"/>
    <w:multiLevelType w:val="multilevel"/>
    <w:tmpl w:val="1A42B8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36A3932"/>
    <w:multiLevelType w:val="hybridMultilevel"/>
    <w:tmpl w:val="CA52258C"/>
    <w:lvl w:ilvl="0" w:tplc="CCA094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F73686"/>
    <w:multiLevelType w:val="hybridMultilevel"/>
    <w:tmpl w:val="C0B0D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01738"/>
    <w:multiLevelType w:val="hybridMultilevel"/>
    <w:tmpl w:val="08760D20"/>
    <w:lvl w:ilvl="0" w:tplc="7CD6794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126DD"/>
    <w:multiLevelType w:val="hybridMultilevel"/>
    <w:tmpl w:val="2C808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62476B"/>
    <w:multiLevelType w:val="hybridMultilevel"/>
    <w:tmpl w:val="107CC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3B1990"/>
    <w:multiLevelType w:val="hybridMultilevel"/>
    <w:tmpl w:val="599884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2C0975"/>
    <w:multiLevelType w:val="multilevel"/>
    <w:tmpl w:val="EA266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EC4795"/>
    <w:multiLevelType w:val="hybridMultilevel"/>
    <w:tmpl w:val="0B10B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256BFF"/>
    <w:multiLevelType w:val="hybridMultilevel"/>
    <w:tmpl w:val="4FE21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1478F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D18BB"/>
    <w:multiLevelType w:val="hybridMultilevel"/>
    <w:tmpl w:val="7F66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B0F0E"/>
    <w:multiLevelType w:val="hybridMultilevel"/>
    <w:tmpl w:val="7486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6E5"/>
    <w:multiLevelType w:val="hybridMultilevel"/>
    <w:tmpl w:val="B49EB856"/>
    <w:lvl w:ilvl="0" w:tplc="72882A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FE2557"/>
    <w:multiLevelType w:val="hybridMultilevel"/>
    <w:tmpl w:val="8AB85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513FA"/>
    <w:multiLevelType w:val="hybridMultilevel"/>
    <w:tmpl w:val="C462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418E2"/>
    <w:multiLevelType w:val="multilevel"/>
    <w:tmpl w:val="818C3A5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61B4061C"/>
    <w:multiLevelType w:val="hybridMultilevel"/>
    <w:tmpl w:val="8B56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8252B"/>
    <w:multiLevelType w:val="hybridMultilevel"/>
    <w:tmpl w:val="08CAB1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A1748"/>
    <w:multiLevelType w:val="hybridMultilevel"/>
    <w:tmpl w:val="D31E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C7434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FB22D0"/>
    <w:multiLevelType w:val="hybridMultilevel"/>
    <w:tmpl w:val="76A07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86273"/>
    <w:multiLevelType w:val="hybridMultilevel"/>
    <w:tmpl w:val="3D86CC6A"/>
    <w:lvl w:ilvl="0" w:tplc="A640692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4F63FCB"/>
    <w:multiLevelType w:val="multilevel"/>
    <w:tmpl w:val="1DBE518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F519AB"/>
    <w:multiLevelType w:val="hybridMultilevel"/>
    <w:tmpl w:val="D9A06F3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9EE6E87"/>
    <w:multiLevelType w:val="hybridMultilevel"/>
    <w:tmpl w:val="04F45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12"/>
  </w:num>
  <w:num w:numId="4">
    <w:abstractNumId w:val="9"/>
  </w:num>
  <w:num w:numId="5">
    <w:abstractNumId w:val="6"/>
  </w:num>
  <w:num w:numId="6">
    <w:abstractNumId w:val="13"/>
  </w:num>
  <w:num w:numId="7">
    <w:abstractNumId w:val="15"/>
  </w:num>
  <w:num w:numId="8">
    <w:abstractNumId w:val="34"/>
  </w:num>
  <w:num w:numId="9">
    <w:abstractNumId w:val="29"/>
  </w:num>
  <w:num w:numId="10">
    <w:abstractNumId w:val="3"/>
  </w:num>
  <w:num w:numId="11">
    <w:abstractNumId w:val="11"/>
  </w:num>
  <w:num w:numId="12">
    <w:abstractNumId w:val="19"/>
  </w:num>
  <w:num w:numId="13">
    <w:abstractNumId w:val="16"/>
  </w:num>
  <w:num w:numId="14">
    <w:abstractNumId w:val="5"/>
  </w:num>
  <w:num w:numId="15">
    <w:abstractNumId w:val="26"/>
  </w:num>
  <w:num w:numId="16">
    <w:abstractNumId w:val="21"/>
  </w:num>
  <w:num w:numId="17">
    <w:abstractNumId w:val="27"/>
  </w:num>
  <w:num w:numId="18">
    <w:abstractNumId w:val="31"/>
  </w:num>
  <w:num w:numId="19">
    <w:abstractNumId w:val="4"/>
  </w:num>
  <w:num w:numId="20">
    <w:abstractNumId w:val="40"/>
  </w:num>
  <w:num w:numId="21">
    <w:abstractNumId w:val="3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38"/>
  </w:num>
  <w:num w:numId="25">
    <w:abstractNumId w:val="1"/>
  </w:num>
  <w:num w:numId="26">
    <w:abstractNumId w:val="14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35"/>
  </w:num>
  <w:num w:numId="31">
    <w:abstractNumId w:val="36"/>
  </w:num>
  <w:num w:numId="32">
    <w:abstractNumId w:val="8"/>
  </w:num>
  <w:num w:numId="33">
    <w:abstractNumId w:val="32"/>
  </w:num>
  <w:num w:numId="34">
    <w:abstractNumId w:val="39"/>
  </w:num>
  <w:num w:numId="35">
    <w:abstractNumId w:val="39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18"/>
  </w:num>
  <w:num w:numId="38">
    <w:abstractNumId w:val="25"/>
  </w:num>
  <w:num w:numId="39">
    <w:abstractNumId w:val="22"/>
  </w:num>
  <w:num w:numId="40">
    <w:abstractNumId w:val="23"/>
  </w:num>
  <w:num w:numId="41">
    <w:abstractNumId w:val="7"/>
  </w:num>
  <w:num w:numId="42">
    <w:abstractNumId w:val="24"/>
  </w:num>
  <w:num w:numId="43">
    <w:abstractNumId w:val="30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chG0O/IvqYqkgneCNX2EpNC0Xw=" w:salt="Bd86wOlNuv7nNXulXi8cN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C7"/>
    <w:rsid w:val="00276D2D"/>
    <w:rsid w:val="002C3048"/>
    <w:rsid w:val="002C4E00"/>
    <w:rsid w:val="00340B8C"/>
    <w:rsid w:val="004E4F02"/>
    <w:rsid w:val="00594F0E"/>
    <w:rsid w:val="007D2C54"/>
    <w:rsid w:val="008A389F"/>
    <w:rsid w:val="00B810C7"/>
    <w:rsid w:val="00BB0A1B"/>
    <w:rsid w:val="00C84B65"/>
    <w:rsid w:val="00C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2C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0B8C"/>
  </w:style>
  <w:style w:type="paragraph" w:styleId="a3">
    <w:name w:val="List Paragraph"/>
    <w:basedOn w:val="a"/>
    <w:qFormat/>
    <w:rsid w:val="00340B8C"/>
    <w:pPr>
      <w:ind w:left="720"/>
      <w:contextualSpacing/>
    </w:pPr>
  </w:style>
  <w:style w:type="paragraph" w:customStyle="1" w:styleId="a4">
    <w:name w:val="Содержимое таблицы"/>
    <w:basedOn w:val="a"/>
    <w:rsid w:val="00340B8C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p5">
    <w:name w:val="p5"/>
    <w:basedOn w:val="a"/>
    <w:rsid w:val="00340B8C"/>
    <w:pPr>
      <w:spacing w:before="100" w:beforeAutospacing="1" w:after="100" w:afterAutospacing="1"/>
    </w:pPr>
  </w:style>
  <w:style w:type="character" w:customStyle="1" w:styleId="s1">
    <w:name w:val="s1"/>
    <w:basedOn w:val="a0"/>
    <w:rsid w:val="00340B8C"/>
  </w:style>
  <w:style w:type="character" w:styleId="a5">
    <w:name w:val="Emphasis"/>
    <w:qFormat/>
    <w:rsid w:val="00340B8C"/>
    <w:rPr>
      <w:i/>
      <w:iCs/>
    </w:rPr>
  </w:style>
  <w:style w:type="paragraph" w:customStyle="1" w:styleId="a6">
    <w:name w:val="Базовый"/>
    <w:rsid w:val="00340B8C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styleId="a7">
    <w:name w:val="No Spacing"/>
    <w:uiPriority w:val="1"/>
    <w:qFormat/>
    <w:rsid w:val="003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40B8C"/>
    <w:rPr>
      <w:color w:val="000080"/>
      <w:u w:val="single"/>
    </w:rPr>
  </w:style>
  <w:style w:type="paragraph" w:styleId="a9">
    <w:name w:val="Normal (Web)"/>
    <w:basedOn w:val="a"/>
    <w:uiPriority w:val="99"/>
    <w:unhideWhenUsed/>
    <w:rsid w:val="00340B8C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340B8C"/>
  </w:style>
  <w:style w:type="character" w:customStyle="1" w:styleId="val">
    <w:name w:val="val"/>
    <w:basedOn w:val="a0"/>
    <w:rsid w:val="00340B8C"/>
  </w:style>
  <w:style w:type="paragraph" w:customStyle="1" w:styleId="Standard">
    <w:name w:val="Standard"/>
    <w:rsid w:val="00340B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List"/>
    <w:basedOn w:val="a"/>
    <w:uiPriority w:val="99"/>
    <w:semiHidden/>
    <w:unhideWhenUsed/>
    <w:rsid w:val="00340B8C"/>
    <w:pPr>
      <w:ind w:left="283" w:hanging="283"/>
      <w:contextualSpacing/>
    </w:pPr>
  </w:style>
  <w:style w:type="character" w:customStyle="1" w:styleId="pathseparator">
    <w:name w:val="path__separator"/>
    <w:rsid w:val="00340B8C"/>
  </w:style>
  <w:style w:type="paragraph" w:styleId="ab">
    <w:name w:val="annotation text"/>
    <w:basedOn w:val="a"/>
    <w:link w:val="ac"/>
    <w:uiPriority w:val="99"/>
    <w:semiHidden/>
    <w:unhideWhenUsed/>
    <w:rsid w:val="00340B8C"/>
    <w:pPr>
      <w:spacing w:after="200"/>
    </w:pPr>
    <w:rPr>
      <w:rFonts w:ascii="Calibri" w:hAnsi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0B8C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340B8C"/>
    <w:pPr>
      <w:suppressAutoHyphens/>
      <w:spacing w:line="100" w:lineRule="atLeast"/>
    </w:pPr>
    <w:rPr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340B8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Strong"/>
    <w:basedOn w:val="a0"/>
    <w:uiPriority w:val="22"/>
    <w:qFormat/>
    <w:rsid w:val="00CB4FE5"/>
    <w:rPr>
      <w:b/>
      <w:bCs/>
    </w:rPr>
  </w:style>
  <w:style w:type="paragraph" w:customStyle="1" w:styleId="af0">
    <w:name w:val="середина"/>
    <w:basedOn w:val="a"/>
    <w:link w:val="af1"/>
    <w:qFormat/>
    <w:rsid w:val="007D2C54"/>
    <w:pPr>
      <w:jc w:val="center"/>
    </w:pPr>
    <w:rPr>
      <w:sz w:val="26"/>
      <w:szCs w:val="26"/>
    </w:rPr>
  </w:style>
  <w:style w:type="character" w:customStyle="1" w:styleId="af1">
    <w:name w:val="середина Знак"/>
    <w:link w:val="af0"/>
    <w:rsid w:val="007D2C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semiHidden/>
    <w:rsid w:val="007D2C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2C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D2C54"/>
  </w:style>
  <w:style w:type="paragraph" w:customStyle="1" w:styleId="af2">
    <w:name w:val="Знак"/>
    <w:basedOn w:val="a"/>
    <w:rsid w:val="007D2C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7D2C54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7D2C5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7D2C54"/>
  </w:style>
  <w:style w:type="paragraph" w:customStyle="1" w:styleId="10">
    <w:name w:val="Абзац списка1"/>
    <w:basedOn w:val="a"/>
    <w:rsid w:val="007D2C54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kern w:val="2"/>
      <w:sz w:val="22"/>
      <w:szCs w:val="22"/>
      <w:lang w:eastAsia="en-US"/>
    </w:rPr>
  </w:style>
  <w:style w:type="paragraph" w:customStyle="1" w:styleId="22">
    <w:name w:val="Абзац списка2"/>
    <w:basedOn w:val="a"/>
    <w:rsid w:val="007D2C54"/>
    <w:pPr>
      <w:widowControl w:val="0"/>
      <w:suppressAutoHyphens/>
      <w:ind w:left="720"/>
    </w:pPr>
    <w:rPr>
      <w:rFonts w:eastAsia="Andale Sans UI"/>
      <w:kern w:val="1"/>
    </w:rPr>
  </w:style>
  <w:style w:type="character" w:customStyle="1" w:styleId="WW8Num1z0">
    <w:name w:val="WW8Num1z0"/>
    <w:rsid w:val="007D2C54"/>
    <w:rPr>
      <w:rFonts w:ascii="Symbol" w:hAnsi="Symbol"/>
    </w:rPr>
  </w:style>
  <w:style w:type="table" w:styleId="af5">
    <w:name w:val="Table Grid"/>
    <w:basedOn w:val="a1"/>
    <w:uiPriority w:val="59"/>
    <w:rsid w:val="0059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rsid w:val="002C4E00"/>
    <w:pPr>
      <w:numPr>
        <w:numId w:val="33"/>
      </w:numPr>
    </w:pPr>
  </w:style>
  <w:style w:type="numbering" w:customStyle="1" w:styleId="WW8Num1">
    <w:name w:val="WW8Num1"/>
    <w:basedOn w:val="a2"/>
    <w:rsid w:val="002C4E00"/>
    <w:pPr>
      <w:numPr>
        <w:numId w:val="34"/>
      </w:numPr>
    </w:pPr>
  </w:style>
  <w:style w:type="table" w:customStyle="1" w:styleId="11">
    <w:name w:val="Сетка таблицы1"/>
    <w:basedOn w:val="a1"/>
    <w:next w:val="af5"/>
    <w:rsid w:val="0027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8A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2C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0B8C"/>
  </w:style>
  <w:style w:type="paragraph" w:styleId="a3">
    <w:name w:val="List Paragraph"/>
    <w:basedOn w:val="a"/>
    <w:qFormat/>
    <w:rsid w:val="00340B8C"/>
    <w:pPr>
      <w:ind w:left="720"/>
      <w:contextualSpacing/>
    </w:pPr>
  </w:style>
  <w:style w:type="paragraph" w:customStyle="1" w:styleId="a4">
    <w:name w:val="Содержимое таблицы"/>
    <w:basedOn w:val="a"/>
    <w:rsid w:val="00340B8C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p5">
    <w:name w:val="p5"/>
    <w:basedOn w:val="a"/>
    <w:rsid w:val="00340B8C"/>
    <w:pPr>
      <w:spacing w:before="100" w:beforeAutospacing="1" w:after="100" w:afterAutospacing="1"/>
    </w:pPr>
  </w:style>
  <w:style w:type="character" w:customStyle="1" w:styleId="s1">
    <w:name w:val="s1"/>
    <w:basedOn w:val="a0"/>
    <w:rsid w:val="00340B8C"/>
  </w:style>
  <w:style w:type="character" w:styleId="a5">
    <w:name w:val="Emphasis"/>
    <w:qFormat/>
    <w:rsid w:val="00340B8C"/>
    <w:rPr>
      <w:i/>
      <w:iCs/>
    </w:rPr>
  </w:style>
  <w:style w:type="paragraph" w:customStyle="1" w:styleId="a6">
    <w:name w:val="Базовый"/>
    <w:rsid w:val="00340B8C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styleId="a7">
    <w:name w:val="No Spacing"/>
    <w:uiPriority w:val="1"/>
    <w:qFormat/>
    <w:rsid w:val="003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40B8C"/>
    <w:rPr>
      <w:color w:val="000080"/>
      <w:u w:val="single"/>
    </w:rPr>
  </w:style>
  <w:style w:type="paragraph" w:styleId="a9">
    <w:name w:val="Normal (Web)"/>
    <w:basedOn w:val="a"/>
    <w:uiPriority w:val="99"/>
    <w:unhideWhenUsed/>
    <w:rsid w:val="00340B8C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340B8C"/>
  </w:style>
  <w:style w:type="character" w:customStyle="1" w:styleId="val">
    <w:name w:val="val"/>
    <w:basedOn w:val="a0"/>
    <w:rsid w:val="00340B8C"/>
  </w:style>
  <w:style w:type="paragraph" w:customStyle="1" w:styleId="Standard">
    <w:name w:val="Standard"/>
    <w:rsid w:val="00340B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List"/>
    <w:basedOn w:val="a"/>
    <w:uiPriority w:val="99"/>
    <w:semiHidden/>
    <w:unhideWhenUsed/>
    <w:rsid w:val="00340B8C"/>
    <w:pPr>
      <w:ind w:left="283" w:hanging="283"/>
      <w:contextualSpacing/>
    </w:pPr>
  </w:style>
  <w:style w:type="character" w:customStyle="1" w:styleId="pathseparator">
    <w:name w:val="path__separator"/>
    <w:rsid w:val="00340B8C"/>
  </w:style>
  <w:style w:type="paragraph" w:styleId="ab">
    <w:name w:val="annotation text"/>
    <w:basedOn w:val="a"/>
    <w:link w:val="ac"/>
    <w:uiPriority w:val="99"/>
    <w:semiHidden/>
    <w:unhideWhenUsed/>
    <w:rsid w:val="00340B8C"/>
    <w:pPr>
      <w:spacing w:after="200"/>
    </w:pPr>
    <w:rPr>
      <w:rFonts w:ascii="Calibri" w:hAnsi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0B8C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340B8C"/>
    <w:pPr>
      <w:suppressAutoHyphens/>
      <w:spacing w:line="100" w:lineRule="atLeast"/>
    </w:pPr>
    <w:rPr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340B8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Strong"/>
    <w:basedOn w:val="a0"/>
    <w:uiPriority w:val="22"/>
    <w:qFormat/>
    <w:rsid w:val="00CB4FE5"/>
    <w:rPr>
      <w:b/>
      <w:bCs/>
    </w:rPr>
  </w:style>
  <w:style w:type="paragraph" w:customStyle="1" w:styleId="af0">
    <w:name w:val="середина"/>
    <w:basedOn w:val="a"/>
    <w:link w:val="af1"/>
    <w:qFormat/>
    <w:rsid w:val="007D2C54"/>
    <w:pPr>
      <w:jc w:val="center"/>
    </w:pPr>
    <w:rPr>
      <w:sz w:val="26"/>
      <w:szCs w:val="26"/>
    </w:rPr>
  </w:style>
  <w:style w:type="character" w:customStyle="1" w:styleId="af1">
    <w:name w:val="середина Знак"/>
    <w:link w:val="af0"/>
    <w:rsid w:val="007D2C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semiHidden/>
    <w:rsid w:val="007D2C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2C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D2C54"/>
  </w:style>
  <w:style w:type="paragraph" w:customStyle="1" w:styleId="af2">
    <w:name w:val="Знак"/>
    <w:basedOn w:val="a"/>
    <w:rsid w:val="007D2C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7D2C54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7D2C5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7D2C54"/>
  </w:style>
  <w:style w:type="paragraph" w:customStyle="1" w:styleId="10">
    <w:name w:val="Абзац списка1"/>
    <w:basedOn w:val="a"/>
    <w:rsid w:val="007D2C54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kern w:val="2"/>
      <w:sz w:val="22"/>
      <w:szCs w:val="22"/>
      <w:lang w:eastAsia="en-US"/>
    </w:rPr>
  </w:style>
  <w:style w:type="paragraph" w:customStyle="1" w:styleId="22">
    <w:name w:val="Абзац списка2"/>
    <w:basedOn w:val="a"/>
    <w:rsid w:val="007D2C54"/>
    <w:pPr>
      <w:widowControl w:val="0"/>
      <w:suppressAutoHyphens/>
      <w:ind w:left="720"/>
    </w:pPr>
    <w:rPr>
      <w:rFonts w:eastAsia="Andale Sans UI"/>
      <w:kern w:val="1"/>
    </w:rPr>
  </w:style>
  <w:style w:type="character" w:customStyle="1" w:styleId="WW8Num1z0">
    <w:name w:val="WW8Num1z0"/>
    <w:rsid w:val="007D2C54"/>
    <w:rPr>
      <w:rFonts w:ascii="Symbol" w:hAnsi="Symbol"/>
    </w:rPr>
  </w:style>
  <w:style w:type="table" w:styleId="af5">
    <w:name w:val="Table Grid"/>
    <w:basedOn w:val="a1"/>
    <w:uiPriority w:val="59"/>
    <w:rsid w:val="0059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rsid w:val="002C4E00"/>
    <w:pPr>
      <w:numPr>
        <w:numId w:val="33"/>
      </w:numPr>
    </w:pPr>
  </w:style>
  <w:style w:type="numbering" w:customStyle="1" w:styleId="WW8Num1">
    <w:name w:val="WW8Num1"/>
    <w:basedOn w:val="a2"/>
    <w:rsid w:val="002C4E00"/>
    <w:pPr>
      <w:numPr>
        <w:numId w:val="34"/>
      </w:numPr>
    </w:pPr>
  </w:style>
  <w:style w:type="table" w:customStyle="1" w:styleId="11">
    <w:name w:val="Сетка таблицы1"/>
    <w:basedOn w:val="a1"/>
    <w:next w:val="af5"/>
    <w:rsid w:val="0027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8A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2021-06-29T10:34:00Z</dcterms:created>
  <dcterms:modified xsi:type="dcterms:W3CDTF">2021-08-13T10:11:00Z</dcterms:modified>
</cp:coreProperties>
</file>